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6" w:rsidRPr="00B154EF" w:rsidRDefault="007E5B56" w:rsidP="007E5B56">
      <w:pPr>
        <w:tabs>
          <w:tab w:val="left" w:pos="8789"/>
        </w:tabs>
        <w:jc w:val="center"/>
        <w:rPr>
          <w:b/>
          <w:i/>
          <w:color w:val="000080"/>
          <w:position w:val="40"/>
          <w:sz w:val="36"/>
          <w:szCs w:val="36"/>
        </w:rPr>
      </w:pPr>
      <w:r w:rsidRPr="00B154EF">
        <w:rPr>
          <w:b/>
          <w:i/>
          <w:color w:val="000080"/>
          <w:position w:val="40"/>
          <w:sz w:val="36"/>
          <w:szCs w:val="36"/>
        </w:rPr>
        <w:t>EAST COWES</w:t>
      </w:r>
      <w:r w:rsidRPr="00B154EF">
        <w:rPr>
          <w:b/>
          <w:i/>
          <w:color w:val="003366"/>
          <w:position w:val="40"/>
          <w:sz w:val="36"/>
          <w:szCs w:val="36"/>
        </w:rPr>
        <w:t xml:space="preserve">     </w:t>
      </w: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704850" cy="581025"/>
            <wp:effectExtent l="19050" t="0" r="0" b="0"/>
            <wp:docPr id="1" name="Picture 1" descr="Burgee 2012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ee 2012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4EF">
        <w:rPr>
          <w:b/>
          <w:i/>
          <w:position w:val="40"/>
          <w:sz w:val="36"/>
          <w:szCs w:val="36"/>
        </w:rPr>
        <w:t xml:space="preserve"> </w:t>
      </w:r>
      <w:r>
        <w:rPr>
          <w:b/>
          <w:i/>
          <w:position w:val="40"/>
          <w:sz w:val="36"/>
          <w:szCs w:val="36"/>
        </w:rPr>
        <w:t xml:space="preserve">   </w:t>
      </w:r>
      <w:r w:rsidRPr="00B154EF">
        <w:rPr>
          <w:b/>
          <w:i/>
          <w:color w:val="000080"/>
          <w:position w:val="40"/>
          <w:sz w:val="36"/>
          <w:szCs w:val="36"/>
        </w:rPr>
        <w:t>SAILING CLUB</w:t>
      </w:r>
    </w:p>
    <w:p w:rsidR="00764180" w:rsidRDefault="00764180"/>
    <w:p w:rsidR="00365C87" w:rsidRDefault="00365C87">
      <w:r>
        <w:t>Dear Member</w:t>
      </w:r>
    </w:p>
    <w:p w:rsidR="00764180" w:rsidRDefault="00764180"/>
    <w:p w:rsidR="00365C87" w:rsidRDefault="00A31CE6">
      <w:pPr>
        <w:rPr>
          <w:b/>
        </w:rPr>
      </w:pPr>
      <w:r w:rsidRPr="00A31CE6">
        <w:rPr>
          <w:b/>
        </w:rPr>
        <w:t>Notice of Annual Gen Meeting</w:t>
      </w:r>
    </w:p>
    <w:p w:rsidR="00764180" w:rsidRPr="00A4618B" w:rsidRDefault="00764180">
      <w:pPr>
        <w:rPr>
          <w:b/>
        </w:rPr>
      </w:pPr>
    </w:p>
    <w:p w:rsidR="00365C87" w:rsidRDefault="00A31CE6" w:rsidP="00752D21">
      <w:pPr>
        <w:jc w:val="both"/>
      </w:pPr>
      <w:r w:rsidRPr="00A31CE6">
        <w:rPr>
          <w:b/>
        </w:rPr>
        <w:t>I give notice</w:t>
      </w:r>
      <w:r w:rsidR="00365C87">
        <w:t xml:space="preserve"> that the Club’s AGM will take place on </w:t>
      </w:r>
      <w:r w:rsidR="00365C87" w:rsidRPr="000D6DD8">
        <w:rPr>
          <w:b/>
        </w:rPr>
        <w:t xml:space="preserve">Wednesday, </w:t>
      </w:r>
      <w:r w:rsidR="00076FE3" w:rsidRPr="000D6DD8">
        <w:rPr>
          <w:b/>
        </w:rPr>
        <w:t>22</w:t>
      </w:r>
      <w:r w:rsidR="00365C87" w:rsidRPr="000D6DD8">
        <w:rPr>
          <w:b/>
        </w:rPr>
        <w:t xml:space="preserve"> June 2021</w:t>
      </w:r>
      <w:r w:rsidR="00365C87">
        <w:t xml:space="preserve"> at the Town Hall, </w:t>
      </w:r>
      <w:r w:rsidR="00A12941">
        <w:t xml:space="preserve">York Avenue, </w:t>
      </w:r>
      <w:r w:rsidR="00365C87">
        <w:t xml:space="preserve">East Cowes </w:t>
      </w:r>
      <w:r w:rsidR="00A12941">
        <w:t>PO32 6RU</w:t>
      </w:r>
      <w:r w:rsidR="00365C87">
        <w:t xml:space="preserve"> </w:t>
      </w:r>
      <w:r w:rsidR="00365C87" w:rsidRPr="000D6DD8">
        <w:rPr>
          <w:b/>
        </w:rPr>
        <w:t>commencing at 1900 hrs</w:t>
      </w:r>
      <w:r w:rsidR="00365C87">
        <w:t xml:space="preserve">, </w:t>
      </w:r>
      <w:r w:rsidR="00442F0C">
        <w:t>(</w:t>
      </w:r>
      <w:r w:rsidR="00365C87">
        <w:t>subject to any potential government restrictions on such gatherings</w:t>
      </w:r>
      <w:r w:rsidR="00442F0C">
        <w:t>)</w:t>
      </w:r>
      <w:r w:rsidR="00365C87">
        <w:t>.  The Committee has chosen the venue to allow for the possibility that social distancing measures may still be in place.</w:t>
      </w:r>
    </w:p>
    <w:p w:rsidR="00A12941" w:rsidRDefault="00A31CE6" w:rsidP="00752D21">
      <w:pPr>
        <w:jc w:val="both"/>
      </w:pPr>
      <w:r w:rsidRPr="00A31CE6">
        <w:rPr>
          <w:b/>
        </w:rPr>
        <w:t>In anticipation that many members may be on holiday on or around the above date, the Committee has decided to provide for postal voting this year.</w:t>
      </w:r>
      <w:r w:rsidR="00A12941">
        <w:t xml:space="preserve"> </w:t>
      </w:r>
    </w:p>
    <w:p w:rsidR="00A4618B" w:rsidRDefault="00A12941" w:rsidP="00752D21">
      <w:pPr>
        <w:jc w:val="both"/>
      </w:pPr>
      <w:proofErr w:type="gramStart"/>
      <w:r>
        <w:t xml:space="preserve">If you wish </w:t>
      </w:r>
      <w:r w:rsidR="004C6342">
        <w:t>to vote</w:t>
      </w:r>
      <w:r>
        <w:t xml:space="preserve"> by post please </w:t>
      </w:r>
      <w:r w:rsidR="004C6342">
        <w:t>register by</w:t>
      </w:r>
      <w:r>
        <w:t xml:space="preserve"> email</w:t>
      </w:r>
      <w:r w:rsidR="000D6DD8">
        <w:t>, using the following email address -</w:t>
      </w:r>
      <w:r>
        <w:t xml:space="preserve"> </w:t>
      </w:r>
      <w:hyperlink r:id="rId6" w:history="1">
        <w:r w:rsidR="00076FE3" w:rsidRPr="00075815">
          <w:rPr>
            <w:rStyle w:val="Hyperlink"/>
          </w:rPr>
          <w:t>chris.kershaw254@btinternet.com</w:t>
        </w:r>
      </w:hyperlink>
      <w:r w:rsidR="004C6342">
        <w:t xml:space="preserve"> </w:t>
      </w:r>
      <w:r>
        <w:t xml:space="preserve"> giving your name </w:t>
      </w:r>
      <w:r w:rsidR="00DC7800">
        <w:t xml:space="preserve">(or names if you are joint members) </w:t>
      </w:r>
      <w:r w:rsidR="00A31CE6" w:rsidRPr="00A31CE6">
        <w:rPr>
          <w:b/>
        </w:rPr>
        <w:t>by 15 May 2021</w:t>
      </w:r>
      <w:r w:rsidR="00DC7800">
        <w:t>.</w:t>
      </w:r>
      <w:proofErr w:type="gramEnd"/>
      <w:r w:rsidR="00DC7800">
        <w:t xml:space="preserve"> </w:t>
      </w:r>
      <w:r w:rsidR="00DC7800" w:rsidRPr="00076FE3">
        <w:rPr>
          <w:b/>
        </w:rPr>
        <w:t xml:space="preserve">The club will not accept applications </w:t>
      </w:r>
      <w:r w:rsidR="00076FE3">
        <w:rPr>
          <w:b/>
        </w:rPr>
        <w:t xml:space="preserve">to vote by post </w:t>
      </w:r>
      <w:r w:rsidR="00DC7800" w:rsidRPr="00076FE3">
        <w:rPr>
          <w:b/>
        </w:rPr>
        <w:t>after this date</w:t>
      </w:r>
      <w:r w:rsidR="00DC7800">
        <w:t>.</w:t>
      </w:r>
      <w:r w:rsidR="00AD0182">
        <w:t xml:space="preserve"> If you vote by post you will not be eligible to vote at the AGM</w:t>
      </w:r>
      <w:r w:rsidR="00A4618B">
        <w:t xml:space="preserve"> should you </w:t>
      </w:r>
      <w:r w:rsidR="000B1975">
        <w:t>decide to attend the AGM in person.</w:t>
      </w:r>
      <w:r w:rsidR="00A4618B">
        <w:t xml:space="preserve"> </w:t>
      </w:r>
      <w:r w:rsidR="000B1975">
        <w:t xml:space="preserve">Your postal vote, once cast, assuming properly submitted, is irrevocable. </w:t>
      </w:r>
    </w:p>
    <w:p w:rsidR="00DC7800" w:rsidRDefault="00DC7800" w:rsidP="00752D21">
      <w:pPr>
        <w:jc w:val="both"/>
      </w:pPr>
      <w:r>
        <w:t xml:space="preserve">The nomination sheets for Committee positions </w:t>
      </w:r>
      <w:r w:rsidR="00A8541C">
        <w:t>have been</w:t>
      </w:r>
      <w:r>
        <w:t xml:space="preserve"> set up in the Centre Store</w:t>
      </w:r>
      <w:r w:rsidR="00076FE3" w:rsidRPr="00076FE3">
        <w:rPr>
          <w:vertAlign w:val="superscript"/>
        </w:rPr>
        <w:t>See</w:t>
      </w:r>
      <w:r w:rsidR="00076FE3">
        <w:t xml:space="preserve"> </w:t>
      </w:r>
      <w:r w:rsidR="00076FE3" w:rsidRPr="00076FE3">
        <w:rPr>
          <w:vertAlign w:val="superscript"/>
        </w:rPr>
        <w:t>Note</w:t>
      </w:r>
      <w:r>
        <w:t xml:space="preserve"> and nominations will close </w:t>
      </w:r>
      <w:r w:rsidR="004C6342" w:rsidRPr="00A31CE6">
        <w:rPr>
          <w:b/>
        </w:rPr>
        <w:t>on</w:t>
      </w:r>
      <w:r w:rsidR="004C6342">
        <w:rPr>
          <w:b/>
        </w:rPr>
        <w:t xml:space="preserve"> </w:t>
      </w:r>
      <w:r w:rsidR="004C6342" w:rsidRPr="00A31CE6">
        <w:rPr>
          <w:b/>
        </w:rPr>
        <w:t>28</w:t>
      </w:r>
      <w:r w:rsidR="00A31CE6" w:rsidRPr="00A31CE6">
        <w:rPr>
          <w:b/>
        </w:rPr>
        <w:t xml:space="preserve"> May</w:t>
      </w:r>
      <w:r>
        <w:t>.</w:t>
      </w:r>
      <w:r w:rsidR="00752D21">
        <w:t xml:space="preserve"> </w:t>
      </w:r>
      <w:r>
        <w:t xml:space="preserve">Ballot papers will then be sent to those members who are eligible to vote by </w:t>
      </w:r>
      <w:r w:rsidR="004C6342">
        <w:t>post</w:t>
      </w:r>
      <w:r w:rsidR="00752D21">
        <w:t>,</w:t>
      </w:r>
      <w:r w:rsidR="00193829">
        <w:t xml:space="preserve"> which</w:t>
      </w:r>
      <w:r w:rsidR="00952151">
        <w:t xml:space="preserve"> must be returned</w:t>
      </w:r>
      <w:r w:rsidR="00A4618B">
        <w:t xml:space="preserve"> and in our hands</w:t>
      </w:r>
      <w:r w:rsidR="00952151">
        <w:t xml:space="preserve">, completed, by </w:t>
      </w:r>
      <w:r w:rsidR="00A31CE6" w:rsidRPr="00A31CE6">
        <w:rPr>
          <w:b/>
        </w:rPr>
        <w:t>16 June</w:t>
      </w:r>
      <w:r w:rsidR="00AD0182">
        <w:t xml:space="preserve">. </w:t>
      </w:r>
    </w:p>
    <w:p w:rsidR="00365C87" w:rsidRPr="00A4618B" w:rsidRDefault="00A31CE6" w:rsidP="00752D21">
      <w:pPr>
        <w:jc w:val="both"/>
        <w:rPr>
          <w:b/>
        </w:rPr>
      </w:pPr>
      <w:r w:rsidRPr="00A31CE6">
        <w:rPr>
          <w:b/>
        </w:rPr>
        <w:t>This year we will restrict the Agenda to the basic requirements of the Club Rules, which are: -</w:t>
      </w:r>
    </w:p>
    <w:p w:rsidR="00365C87" w:rsidRDefault="00365C87" w:rsidP="00752D21">
      <w:pPr>
        <w:pStyle w:val="ListParagraph"/>
        <w:numPr>
          <w:ilvl w:val="0"/>
          <w:numId w:val="1"/>
        </w:numPr>
        <w:jc w:val="both"/>
      </w:pPr>
      <w:r>
        <w:t xml:space="preserve">To approve the Financial Statements for the year ending 31 December 2021. </w:t>
      </w:r>
      <w:r w:rsidR="00AD0182">
        <w:t>(</w:t>
      </w:r>
      <w:r>
        <w:t xml:space="preserve">David Casson </w:t>
      </w:r>
      <w:r w:rsidR="00AD0182">
        <w:t xml:space="preserve">has  already </w:t>
      </w:r>
      <w:r>
        <w:t xml:space="preserve"> distribute</w:t>
      </w:r>
      <w:r w:rsidR="00E70847">
        <w:t xml:space="preserve">d </w:t>
      </w:r>
      <w:r>
        <w:t xml:space="preserve"> </w:t>
      </w:r>
      <w:r w:rsidR="00442F0C">
        <w:t xml:space="preserve">these to </w:t>
      </w:r>
      <w:r w:rsidR="00AD0182">
        <w:t>you)</w:t>
      </w:r>
      <w:r w:rsidR="00442F0C">
        <w:t>;</w:t>
      </w:r>
    </w:p>
    <w:p w:rsidR="00442F0C" w:rsidRDefault="00442F0C" w:rsidP="00752D21">
      <w:pPr>
        <w:pStyle w:val="ListParagraph"/>
        <w:numPr>
          <w:ilvl w:val="0"/>
          <w:numId w:val="1"/>
        </w:numPr>
        <w:jc w:val="both"/>
      </w:pPr>
      <w:r>
        <w:t xml:space="preserve">To hear and approve the Commodore’s Statement concerning the general affairs and state of the Club. </w:t>
      </w:r>
      <w:r w:rsidR="00AD0182">
        <w:t xml:space="preserve"> (David Nixon has already issued this, together with the Minutes of last year’s AGM);</w:t>
      </w:r>
    </w:p>
    <w:p w:rsidR="00AD0182" w:rsidRDefault="00AD0182" w:rsidP="00752D21">
      <w:pPr>
        <w:pStyle w:val="ListParagraph"/>
        <w:numPr>
          <w:ilvl w:val="0"/>
          <w:numId w:val="1"/>
        </w:numPr>
        <w:jc w:val="both"/>
      </w:pPr>
      <w:r>
        <w:t>Although not specified within the Rules of the Club</w:t>
      </w:r>
      <w:r w:rsidR="00A4618B">
        <w:t xml:space="preserve"> as a requirement</w:t>
      </w:r>
      <w:r>
        <w:t>, we will include the approval of the Minutes, as already issued</w:t>
      </w:r>
      <w:r w:rsidR="00A4618B">
        <w:t xml:space="preserve"> with the Commodore’s report</w:t>
      </w:r>
      <w:r>
        <w:t>;</w:t>
      </w:r>
    </w:p>
    <w:p w:rsidR="00442F0C" w:rsidRDefault="00442F0C" w:rsidP="00752D21">
      <w:pPr>
        <w:pStyle w:val="ListParagraph"/>
        <w:numPr>
          <w:ilvl w:val="0"/>
          <w:numId w:val="1"/>
        </w:numPr>
        <w:jc w:val="both"/>
      </w:pPr>
      <w:r>
        <w:t xml:space="preserve">To elect a new General Committee. </w:t>
      </w:r>
    </w:p>
    <w:p w:rsidR="004C6342" w:rsidRPr="00764180" w:rsidRDefault="004C6342" w:rsidP="00752D21">
      <w:pPr>
        <w:jc w:val="both"/>
      </w:pPr>
      <w:r w:rsidRPr="00764180">
        <w:t xml:space="preserve">If you have any questions in respect of the above </w:t>
      </w:r>
      <w:r w:rsidR="00C64583" w:rsidRPr="00764180">
        <w:t>Reports</w:t>
      </w:r>
      <w:r w:rsidRPr="00764180">
        <w:t xml:space="preserve"> or the Minutes please </w:t>
      </w:r>
      <w:r w:rsidR="00764180" w:rsidRPr="00764180">
        <w:t>email</w:t>
      </w:r>
      <w:r w:rsidR="00764180">
        <w:t xml:space="preserve"> your question(s) to </w:t>
      </w:r>
      <w:proofErr w:type="gramStart"/>
      <w:r w:rsidR="00764180">
        <w:t xml:space="preserve">me </w:t>
      </w:r>
      <w:r w:rsidR="00764180" w:rsidRPr="00764180">
        <w:t xml:space="preserve"> (</w:t>
      </w:r>
      <w:proofErr w:type="gramEnd"/>
      <w:r w:rsidR="000D6DD8" w:rsidRPr="00764180">
        <w:t xml:space="preserve">no texts, or calls, please) </w:t>
      </w:r>
      <w:r w:rsidRPr="00764180">
        <w:t xml:space="preserve">at </w:t>
      </w:r>
      <w:hyperlink r:id="rId7" w:history="1">
        <w:r w:rsidRPr="00764180">
          <w:rPr>
            <w:rStyle w:val="Hyperlink"/>
            <w:color w:val="auto"/>
          </w:rPr>
          <w:t>honsec@eastcowessc.co.uk</w:t>
        </w:r>
      </w:hyperlink>
      <w:r w:rsidRPr="00764180">
        <w:t xml:space="preserve"> </w:t>
      </w:r>
      <w:r w:rsidR="00764180">
        <w:t xml:space="preserve"> </w:t>
      </w:r>
      <w:r w:rsidRPr="00764180">
        <w:t xml:space="preserve">to reach me by </w:t>
      </w:r>
      <w:r w:rsidRPr="00764180">
        <w:rPr>
          <w:b/>
        </w:rPr>
        <w:t>28</w:t>
      </w:r>
      <w:r w:rsidRPr="00764180">
        <w:rPr>
          <w:b/>
          <w:vertAlign w:val="superscript"/>
        </w:rPr>
        <w:t>th</w:t>
      </w:r>
      <w:r w:rsidRPr="00764180">
        <w:rPr>
          <w:b/>
        </w:rPr>
        <w:t xml:space="preserve"> May</w:t>
      </w:r>
      <w:r w:rsidRPr="00764180">
        <w:t>. The Committee will endeavour to answer these at the meeting, but there will be no debate at the AGM.</w:t>
      </w:r>
    </w:p>
    <w:p w:rsidR="00A4618B" w:rsidRDefault="004C6342" w:rsidP="00752D21">
      <w:pPr>
        <w:jc w:val="both"/>
      </w:pPr>
      <w:r>
        <w:lastRenderedPageBreak/>
        <w:t>The</w:t>
      </w:r>
      <w:r w:rsidR="00AD0182">
        <w:t xml:space="preserve"> above matters will be the sole concern of the Meeting on this occasion</w:t>
      </w:r>
      <w:r w:rsidR="00FE6DF3">
        <w:t xml:space="preserve"> and clearly the main objective is to elect a new General Committee. </w:t>
      </w:r>
      <w:r w:rsidR="00AD0182">
        <w:t xml:space="preserve"> </w:t>
      </w:r>
      <w:r w:rsidR="006D76CF">
        <w:t xml:space="preserve"> </w:t>
      </w:r>
      <w:r w:rsidR="00442F0C">
        <w:t xml:space="preserve"> No other business will be discussed a</w:t>
      </w:r>
      <w:r w:rsidR="006D76CF">
        <w:t>t the AGM and further questions will not be accepted</w:t>
      </w:r>
      <w:r w:rsidR="00B3791D">
        <w:t xml:space="preserve"> at the AGM</w:t>
      </w:r>
      <w:r w:rsidR="006D76CF">
        <w:t xml:space="preserve">. </w:t>
      </w:r>
    </w:p>
    <w:p w:rsidR="00442F0C" w:rsidRPr="00A4618B" w:rsidRDefault="00442F0C" w:rsidP="00752D21">
      <w:pPr>
        <w:jc w:val="both"/>
        <w:rPr>
          <w:b/>
        </w:rPr>
      </w:pPr>
      <w:r>
        <w:t xml:space="preserve"> </w:t>
      </w:r>
      <w:r w:rsidR="004C6342" w:rsidRPr="00A31CE6">
        <w:rPr>
          <w:b/>
        </w:rPr>
        <w:t>The formal</w:t>
      </w:r>
      <w:r w:rsidR="00A31CE6" w:rsidRPr="00A31CE6">
        <w:rPr>
          <w:b/>
        </w:rPr>
        <w:t xml:space="preserve"> Agenda will be posted on the Club’s website on </w:t>
      </w:r>
      <w:r w:rsidR="00076FE3">
        <w:rPr>
          <w:b/>
        </w:rPr>
        <w:t>Friday, 18</w:t>
      </w:r>
      <w:r w:rsidR="00076FE3" w:rsidRPr="00076FE3">
        <w:rPr>
          <w:b/>
          <w:vertAlign w:val="superscript"/>
        </w:rPr>
        <w:t>th</w:t>
      </w:r>
      <w:r w:rsidR="00076FE3">
        <w:rPr>
          <w:b/>
        </w:rPr>
        <w:t xml:space="preserve"> June.</w:t>
      </w:r>
    </w:p>
    <w:p w:rsidR="00442F0C" w:rsidRDefault="008A2A62" w:rsidP="00752D21">
      <w:pPr>
        <w:jc w:val="both"/>
      </w:pPr>
      <w:r>
        <w:t xml:space="preserve">Yours sincerely </w:t>
      </w:r>
    </w:p>
    <w:p w:rsidR="00076FE3" w:rsidRDefault="00076FE3">
      <w:r>
        <w:t>Chris Kershaw</w:t>
      </w:r>
    </w:p>
    <w:p w:rsidR="00076FE3" w:rsidRDefault="00076FE3">
      <w:r>
        <w:t>Secretary</w:t>
      </w:r>
    </w:p>
    <w:p w:rsidR="00764180" w:rsidRDefault="00764180">
      <w:pPr>
        <w:rPr>
          <w:b/>
          <w:i/>
        </w:rPr>
      </w:pPr>
    </w:p>
    <w:p w:rsidR="00076FE3" w:rsidRDefault="00076FE3">
      <w:pPr>
        <w:rPr>
          <w:b/>
          <w:i/>
        </w:rPr>
      </w:pPr>
      <w:r w:rsidRPr="00076FE3">
        <w:rPr>
          <w:b/>
          <w:i/>
        </w:rPr>
        <w:t xml:space="preserve">Note </w:t>
      </w:r>
    </w:p>
    <w:p w:rsidR="00076FE3" w:rsidRPr="00076FE3" w:rsidRDefault="00764180">
      <w:pPr>
        <w:rPr>
          <w:i/>
        </w:rPr>
      </w:pPr>
      <w:r>
        <w:rPr>
          <w:b/>
          <w:i/>
        </w:rPr>
        <w:t>For the avoidance of doubt, t</w:t>
      </w:r>
      <w:r w:rsidR="00076FE3" w:rsidRPr="00764180">
        <w:rPr>
          <w:b/>
          <w:i/>
        </w:rPr>
        <w:t>he positions which are subject to the election process are:</w:t>
      </w:r>
      <w:r w:rsidR="00076FE3" w:rsidRPr="00076FE3">
        <w:rPr>
          <w:i/>
        </w:rPr>
        <w:t xml:space="preserve"> -</w:t>
      </w:r>
    </w:p>
    <w:p w:rsidR="00076FE3" w:rsidRDefault="00076FE3">
      <w:r>
        <w:t>Commodore</w:t>
      </w:r>
    </w:p>
    <w:p w:rsidR="00076FE3" w:rsidRDefault="00076FE3">
      <w:r>
        <w:t>Vice Commodore</w:t>
      </w:r>
    </w:p>
    <w:p w:rsidR="00076FE3" w:rsidRDefault="00076FE3">
      <w:r>
        <w:t>Rear Commodore, Sailing</w:t>
      </w:r>
    </w:p>
    <w:p w:rsidR="00076FE3" w:rsidRDefault="00076FE3">
      <w:r>
        <w:t>Rear Commodore, Motor Boats and Fishing</w:t>
      </w:r>
    </w:p>
    <w:p w:rsidR="00076FE3" w:rsidRDefault="00076FE3">
      <w:r>
        <w:t>Rear Commodore, Stores</w:t>
      </w:r>
    </w:p>
    <w:p w:rsidR="00076FE3" w:rsidRDefault="00076FE3">
      <w:r>
        <w:t>Rear Commodore, Social</w:t>
      </w:r>
    </w:p>
    <w:p w:rsidR="00076FE3" w:rsidRDefault="00076FE3">
      <w:r>
        <w:t>Hon. Treasurer</w:t>
      </w:r>
    </w:p>
    <w:p w:rsidR="00076FE3" w:rsidRDefault="00076FE3">
      <w:r>
        <w:t>Hon. Secretary</w:t>
      </w:r>
    </w:p>
    <w:p w:rsidR="00076FE3" w:rsidRDefault="00076FE3">
      <w:r>
        <w:t>Health and Safety Officer</w:t>
      </w:r>
    </w:p>
    <w:p w:rsidR="000D6DD8" w:rsidRDefault="000D6DD8">
      <w:r>
        <w:t>And (up to) four General Members</w:t>
      </w:r>
    </w:p>
    <w:p w:rsidR="00076FE3" w:rsidRPr="00076FE3" w:rsidRDefault="00076FE3"/>
    <w:sectPr w:rsidR="00076FE3" w:rsidRPr="00076FE3" w:rsidSect="0069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2B4"/>
    <w:multiLevelType w:val="hybridMultilevel"/>
    <w:tmpl w:val="57C0D6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C87"/>
    <w:rsid w:val="000612EB"/>
    <w:rsid w:val="00076FE3"/>
    <w:rsid w:val="000B1975"/>
    <w:rsid w:val="000D6DD8"/>
    <w:rsid w:val="00193829"/>
    <w:rsid w:val="00365C87"/>
    <w:rsid w:val="003A48B9"/>
    <w:rsid w:val="003F5C5A"/>
    <w:rsid w:val="00442F0C"/>
    <w:rsid w:val="004C6342"/>
    <w:rsid w:val="005739EB"/>
    <w:rsid w:val="006942D2"/>
    <w:rsid w:val="006D76CF"/>
    <w:rsid w:val="00752D21"/>
    <w:rsid w:val="00764180"/>
    <w:rsid w:val="0079073D"/>
    <w:rsid w:val="007E5B56"/>
    <w:rsid w:val="008A2A62"/>
    <w:rsid w:val="00900B7F"/>
    <w:rsid w:val="00952151"/>
    <w:rsid w:val="009C4A68"/>
    <w:rsid w:val="00A12941"/>
    <w:rsid w:val="00A31CE6"/>
    <w:rsid w:val="00A4618B"/>
    <w:rsid w:val="00A85107"/>
    <w:rsid w:val="00A8541C"/>
    <w:rsid w:val="00AD0182"/>
    <w:rsid w:val="00B3791D"/>
    <w:rsid w:val="00C64583"/>
    <w:rsid w:val="00C9340C"/>
    <w:rsid w:val="00D36945"/>
    <w:rsid w:val="00DC5D41"/>
    <w:rsid w:val="00DC7800"/>
    <w:rsid w:val="00E46455"/>
    <w:rsid w:val="00E70847"/>
    <w:rsid w:val="00F40402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8B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sec@eastcowess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kershaw254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2021-04-11T09:18:00Z</dcterms:created>
  <dcterms:modified xsi:type="dcterms:W3CDTF">2021-04-23T15:38:00Z</dcterms:modified>
</cp:coreProperties>
</file>